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F3268" w14:textId="2F719A50" w:rsidR="00EF0294" w:rsidRPr="00F9742B" w:rsidRDefault="00EF0294" w:rsidP="00EF0294">
      <w:pPr>
        <w:shd w:val="clear" w:color="auto" w:fill="FFFFFF"/>
        <w:spacing w:after="0" w:line="240" w:lineRule="auto"/>
        <w:textAlignment w:val="baseline"/>
        <w:rPr>
          <w:rFonts w:ascii="Times New Roman" w:eastAsia="Times New Roman" w:hAnsi="Times New Roman" w:cs="Times New Roman"/>
          <w:b/>
          <w:bCs/>
          <w:color w:val="000000"/>
          <w:kern w:val="0"/>
          <w:lang w:eastAsia="fr-FR"/>
          <w14:ligatures w14:val="none"/>
        </w:rPr>
      </w:pPr>
      <w:r w:rsidRPr="00F9742B">
        <w:rPr>
          <w:rFonts w:ascii="Times New Roman" w:eastAsia="Times New Roman" w:hAnsi="Times New Roman" w:cs="Times New Roman"/>
          <w:b/>
          <w:bCs/>
          <w:color w:val="000000"/>
          <w:kern w:val="0"/>
          <w:lang w:eastAsia="fr-FR"/>
          <w14:ligatures w14:val="none"/>
        </w:rPr>
        <w:t>CAPEL ART, Chapellerie de Montazels JUILLET 2026</w:t>
      </w:r>
    </w:p>
    <w:p w14:paraId="245F1FD0" w14:textId="77777777" w:rsidR="00EF0294" w:rsidRDefault="00EF0294" w:rsidP="00EF0294">
      <w:pPr>
        <w:shd w:val="clear" w:color="auto" w:fill="FFFFFF"/>
        <w:spacing w:after="0" w:line="240" w:lineRule="auto"/>
        <w:textAlignment w:val="baseline"/>
        <w:rPr>
          <w:rFonts w:ascii="Times New Roman" w:eastAsia="Times New Roman" w:hAnsi="Times New Roman" w:cs="Times New Roman"/>
          <w:color w:val="000000"/>
          <w:kern w:val="0"/>
          <w:lang w:eastAsia="fr-FR"/>
          <w14:ligatures w14:val="none"/>
        </w:rPr>
      </w:pPr>
    </w:p>
    <w:p w14:paraId="564102C2" w14:textId="11B16641" w:rsidR="00EF0294" w:rsidRDefault="00F9742B" w:rsidP="00EF0294">
      <w:pPr>
        <w:shd w:val="clear" w:color="auto" w:fill="FFFFFF"/>
        <w:spacing w:after="0" w:line="240" w:lineRule="auto"/>
        <w:textAlignment w:val="baseline"/>
        <w:rPr>
          <w:rFonts w:ascii="Times New Roman" w:eastAsia="Times New Roman" w:hAnsi="Times New Roman" w:cs="Times New Roman"/>
          <w:b/>
          <w:bCs/>
          <w:color w:val="000000"/>
          <w:kern w:val="0"/>
          <w:sz w:val="32"/>
          <w:szCs w:val="32"/>
          <w:lang w:eastAsia="fr-FR"/>
          <w14:ligatures w14:val="none"/>
        </w:rPr>
      </w:pPr>
      <w:r>
        <w:rPr>
          <w:noProof/>
        </w:rPr>
        <w:drawing>
          <wp:anchor distT="0" distB="0" distL="114300" distR="114300" simplePos="0" relativeHeight="251658240" behindDoc="1" locked="0" layoutInCell="1" allowOverlap="1" wp14:anchorId="385969BB" wp14:editId="6949CB98">
            <wp:simplePos x="0" y="0"/>
            <wp:positionH relativeFrom="margin">
              <wp:posOffset>3467100</wp:posOffset>
            </wp:positionH>
            <wp:positionV relativeFrom="paragraph">
              <wp:posOffset>13970</wp:posOffset>
            </wp:positionV>
            <wp:extent cx="3327400" cy="2217420"/>
            <wp:effectExtent l="0" t="0" r="6350" b="0"/>
            <wp:wrapTight wrapText="bothSides">
              <wp:wrapPolygon edited="0">
                <wp:start x="0" y="0"/>
                <wp:lineTo x="0" y="21340"/>
                <wp:lineTo x="21518" y="21340"/>
                <wp:lineTo x="21518"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27400" cy="221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294" w:rsidRPr="00EF0294">
        <w:rPr>
          <w:rFonts w:ascii="Times New Roman" w:eastAsia="Times New Roman" w:hAnsi="Times New Roman" w:cs="Times New Roman"/>
          <w:b/>
          <w:bCs/>
          <w:color w:val="000000"/>
          <w:kern w:val="0"/>
          <w:sz w:val="32"/>
          <w:szCs w:val="32"/>
          <w:highlight w:val="yellow"/>
          <w:lang w:eastAsia="fr-FR"/>
          <w14:ligatures w14:val="none"/>
        </w:rPr>
        <w:t>TAQUILE, samedi 11 juillet à 20h30</w:t>
      </w:r>
    </w:p>
    <w:p w14:paraId="3886559C" w14:textId="1013F925" w:rsidR="00EF0294" w:rsidRPr="00F9742B" w:rsidRDefault="00F9742B" w:rsidP="00EF0294">
      <w:pPr>
        <w:shd w:val="clear" w:color="auto" w:fill="FFFFFF"/>
        <w:spacing w:after="0" w:line="240" w:lineRule="auto"/>
        <w:textAlignment w:val="baseline"/>
        <w:rPr>
          <w:rFonts w:ascii="Times New Roman" w:eastAsia="Times New Roman" w:hAnsi="Times New Roman" w:cs="Times New Roman"/>
          <w:color w:val="000000"/>
          <w:kern w:val="0"/>
          <w:lang w:eastAsia="fr-FR"/>
          <w14:ligatures w14:val="none"/>
        </w:rPr>
      </w:pPr>
      <w:r>
        <w:rPr>
          <w:rFonts w:ascii="Times New Roman" w:eastAsia="Times New Roman" w:hAnsi="Times New Roman" w:cs="Times New Roman"/>
          <w:color w:val="000000"/>
          <w:kern w:val="0"/>
          <w:lang w:eastAsia="fr-FR"/>
          <w14:ligatures w14:val="none"/>
        </w:rPr>
        <w:t>Les d</w:t>
      </w:r>
      <w:r w:rsidR="00EF0294" w:rsidRPr="00EF0294">
        <w:rPr>
          <w:rFonts w:ascii="Times New Roman" w:eastAsia="Times New Roman" w:hAnsi="Times New Roman" w:cs="Times New Roman"/>
          <w:color w:val="000000"/>
          <w:kern w:val="0"/>
          <w:lang w:eastAsia="fr-FR"/>
          <w14:ligatures w14:val="none"/>
        </w:rPr>
        <w:t>eux musiciens du groupe </w:t>
      </w:r>
      <w:r w:rsidR="00EF0294" w:rsidRPr="00EF0294">
        <w:rPr>
          <w:rFonts w:ascii="Times New Roman" w:eastAsia="Times New Roman" w:hAnsi="Times New Roman" w:cs="Times New Roman"/>
          <w:b/>
          <w:bCs/>
          <w:color w:val="000000"/>
          <w:kern w:val="0"/>
          <w:lang w:eastAsia="fr-FR"/>
          <w14:ligatures w14:val="none"/>
        </w:rPr>
        <w:t xml:space="preserve">« </w:t>
      </w:r>
      <w:proofErr w:type="spellStart"/>
      <w:r w:rsidR="00EF0294" w:rsidRPr="00EF0294">
        <w:rPr>
          <w:rFonts w:ascii="Times New Roman" w:eastAsia="Times New Roman" w:hAnsi="Times New Roman" w:cs="Times New Roman"/>
          <w:b/>
          <w:bCs/>
          <w:color w:val="000000"/>
          <w:kern w:val="0"/>
          <w:lang w:eastAsia="fr-FR"/>
          <w14:ligatures w14:val="none"/>
        </w:rPr>
        <w:t>Taquile</w:t>
      </w:r>
      <w:proofErr w:type="spellEnd"/>
      <w:r w:rsidR="00EF0294" w:rsidRPr="00EF0294">
        <w:rPr>
          <w:rFonts w:ascii="Times New Roman" w:eastAsia="Times New Roman" w:hAnsi="Times New Roman" w:cs="Times New Roman"/>
          <w:b/>
          <w:bCs/>
          <w:color w:val="000000"/>
          <w:kern w:val="0"/>
          <w:lang w:eastAsia="fr-FR"/>
          <w14:ligatures w14:val="none"/>
        </w:rPr>
        <w:t xml:space="preserve"> »</w:t>
      </w:r>
      <w:r w:rsidR="00EF0294" w:rsidRPr="00EF0294">
        <w:rPr>
          <w:rFonts w:ascii="Times New Roman" w:eastAsia="Times New Roman" w:hAnsi="Times New Roman" w:cs="Times New Roman"/>
          <w:color w:val="000000"/>
          <w:kern w:val="0"/>
          <w:lang w:eastAsia="fr-FR"/>
          <w14:ligatures w14:val="none"/>
        </w:rPr>
        <w:t> </w:t>
      </w:r>
      <w:r w:rsidRPr="00F9742B">
        <w:rPr>
          <w:rFonts w:ascii="Times New Roman" w:eastAsia="Times New Roman" w:hAnsi="Times New Roman" w:cs="Times New Roman"/>
          <w:color w:val="000000"/>
          <w:kern w:val="0"/>
          <w:lang w:eastAsia="fr-FR"/>
          <w14:ligatures w14:val="none"/>
        </w:rPr>
        <w:t>Américo &amp; Didier Galibert</w:t>
      </w:r>
      <w:r>
        <w:rPr>
          <w:rFonts w:ascii="Times New Roman" w:eastAsia="Times New Roman" w:hAnsi="Times New Roman" w:cs="Times New Roman"/>
          <w:color w:val="000000"/>
          <w:kern w:val="0"/>
          <w:lang w:eastAsia="fr-FR"/>
          <w14:ligatures w14:val="none"/>
        </w:rPr>
        <w:t xml:space="preserve"> </w:t>
      </w:r>
      <w:r w:rsidR="00EF0294" w:rsidRPr="00EF0294">
        <w:rPr>
          <w:rFonts w:ascii="Times New Roman" w:eastAsia="Times New Roman" w:hAnsi="Times New Roman" w:cs="Times New Roman"/>
          <w:color w:val="000000"/>
          <w:kern w:val="0"/>
          <w:lang w:eastAsia="fr-FR"/>
          <w14:ligatures w14:val="none"/>
        </w:rPr>
        <w:t>vous proposent leur nouveau programme de musiques latines d'hier et d'</w:t>
      </w:r>
      <w:r w:rsidR="00EF0294" w:rsidRPr="00EF0294">
        <w:rPr>
          <w:rFonts w:ascii="Times New Roman" w:eastAsia="Times New Roman" w:hAnsi="Times New Roman" w:cs="Times New Roman"/>
          <w:color w:val="000000"/>
          <w:kern w:val="0"/>
          <w:bdr w:val="none" w:sz="0" w:space="0" w:color="auto" w:frame="1"/>
          <w:lang w:eastAsia="fr-FR"/>
          <w14:ligatures w14:val="none"/>
        </w:rPr>
        <w:t>aujourd'hui</w:t>
      </w:r>
      <w:r w:rsidR="00EF0294" w:rsidRPr="00EF0294">
        <w:rPr>
          <w:rFonts w:ascii="Times New Roman" w:eastAsia="Times New Roman" w:hAnsi="Times New Roman" w:cs="Times New Roman"/>
          <w:color w:val="000000"/>
          <w:kern w:val="0"/>
          <w:lang w:eastAsia="fr-FR"/>
          <w14:ligatures w14:val="none"/>
        </w:rPr>
        <w:t>.</w:t>
      </w:r>
      <w:r w:rsidR="00EF0294" w:rsidRPr="00EF0294">
        <w:rPr>
          <w:rFonts w:ascii="Times New Roman" w:eastAsia="Times New Roman" w:hAnsi="Times New Roman" w:cs="Times New Roman"/>
          <w:color w:val="000000"/>
          <w:kern w:val="0"/>
          <w:lang w:eastAsia="fr-FR"/>
          <w14:ligatures w14:val="none"/>
        </w:rPr>
        <w:br/>
        <w:t>Un concept de spectacle original, basé sur l'histoire des musiques latines : Espagne, Amérique du Sud et l’Italie, depuis le baroque jusqu'à nos jours avec les brassages et métissages qui se sont opérés au cours des siècles.</w:t>
      </w:r>
    </w:p>
    <w:p w14:paraId="148F24F4" w14:textId="729322F8" w:rsidR="00EF0294" w:rsidRPr="00EF0294" w:rsidRDefault="00EF0294" w:rsidP="00EF0294">
      <w:pPr>
        <w:shd w:val="clear" w:color="auto" w:fill="FFFFFF"/>
        <w:spacing w:after="0" w:line="240" w:lineRule="auto"/>
        <w:textAlignment w:val="baseline"/>
        <w:rPr>
          <w:rFonts w:ascii="Times New Roman" w:eastAsia="Times New Roman" w:hAnsi="Times New Roman" w:cs="Times New Roman"/>
          <w:color w:val="000000"/>
          <w:kern w:val="0"/>
          <w:sz w:val="16"/>
          <w:szCs w:val="16"/>
          <w:lang w:eastAsia="fr-FR"/>
          <w14:ligatures w14:val="none"/>
        </w:rPr>
      </w:pPr>
    </w:p>
    <w:p w14:paraId="528971F7" w14:textId="77777777" w:rsidR="00EF0294" w:rsidRPr="00EF0294" w:rsidRDefault="00EF0294" w:rsidP="00EF0294">
      <w:pPr>
        <w:shd w:val="clear" w:color="auto" w:fill="FFFFFF"/>
        <w:spacing w:after="0" w:line="240" w:lineRule="auto"/>
        <w:textAlignment w:val="baseline"/>
        <w:rPr>
          <w:rFonts w:ascii="Times New Roman" w:eastAsia="Times New Roman" w:hAnsi="Times New Roman" w:cs="Times New Roman"/>
          <w:color w:val="000000"/>
          <w:kern w:val="0"/>
          <w:sz w:val="16"/>
          <w:szCs w:val="16"/>
          <w:lang w:eastAsia="fr-FR"/>
          <w14:ligatures w14:val="none"/>
        </w:rPr>
      </w:pPr>
      <w:r w:rsidRPr="00EF0294">
        <w:rPr>
          <w:rFonts w:ascii="Times New Roman" w:eastAsia="Times New Roman" w:hAnsi="Times New Roman" w:cs="Times New Roman"/>
          <w:color w:val="000000"/>
          <w:kern w:val="0"/>
          <w:lang w:eastAsia="fr-FR"/>
          <w14:ligatures w14:val="none"/>
        </w:rPr>
        <w:t>On y trouve un éventail de sonorités très diversifié haut en couleurs où se mêlent des instruments de tous les horizons tel que luth, mandoline, charango, guitare, flûte de pan, ocarina et autres. Le répertoire n'est pas moins éclectique, passant du baroque italien, au baroque espagnol, avec des mélodies de musiques contemporaines écrites par de talentueux compositeurs Sud-Américains. </w:t>
      </w:r>
    </w:p>
    <w:p w14:paraId="7DE5FBF3" w14:textId="77777777" w:rsidR="00EF0294" w:rsidRPr="00EF0294" w:rsidRDefault="00EF0294" w:rsidP="00EF0294">
      <w:pPr>
        <w:shd w:val="clear" w:color="auto" w:fill="FFFFFF"/>
        <w:spacing w:after="0" w:line="240" w:lineRule="auto"/>
        <w:textAlignment w:val="baseline"/>
        <w:rPr>
          <w:rFonts w:ascii="Times New Roman" w:eastAsia="Times New Roman" w:hAnsi="Times New Roman" w:cs="Times New Roman"/>
          <w:color w:val="000000"/>
          <w:kern w:val="0"/>
          <w:sz w:val="16"/>
          <w:szCs w:val="16"/>
          <w:lang w:eastAsia="fr-FR"/>
          <w14:ligatures w14:val="none"/>
        </w:rPr>
      </w:pPr>
    </w:p>
    <w:p w14:paraId="7AFF96B4" w14:textId="401786D2" w:rsidR="00EF0294" w:rsidRPr="00EF0294" w:rsidRDefault="00EF0294" w:rsidP="00EF0294">
      <w:pPr>
        <w:shd w:val="clear" w:color="auto" w:fill="FFFFFF"/>
        <w:spacing w:after="0" w:line="240" w:lineRule="auto"/>
        <w:textAlignment w:val="baseline"/>
        <w:rPr>
          <w:rFonts w:ascii="Times New Roman" w:eastAsia="Times New Roman" w:hAnsi="Times New Roman" w:cs="Times New Roman"/>
          <w:color w:val="000000"/>
          <w:kern w:val="0"/>
          <w:sz w:val="16"/>
          <w:szCs w:val="16"/>
          <w:lang w:eastAsia="fr-FR"/>
          <w14:ligatures w14:val="none"/>
        </w:rPr>
      </w:pPr>
      <w:r w:rsidRPr="00EF0294">
        <w:rPr>
          <w:rFonts w:ascii="Times New Roman" w:eastAsia="Times New Roman" w:hAnsi="Times New Roman" w:cs="Times New Roman"/>
          <w:color w:val="000000"/>
          <w:kern w:val="0"/>
          <w:lang w:eastAsia="fr-FR"/>
          <w14:ligatures w14:val="none"/>
        </w:rPr>
        <w:t>Un concert original qui met en évidence l’âme et l'universalité de la musique.</w:t>
      </w:r>
    </w:p>
    <w:p w14:paraId="416B2BD7" w14:textId="43AD904A" w:rsidR="00F9742B" w:rsidRDefault="00F9742B" w:rsidP="00F9742B">
      <w:pPr>
        <w:pStyle w:val="NormalWeb"/>
      </w:pPr>
    </w:p>
    <w:p w14:paraId="687D0306" w14:textId="385C612C" w:rsidR="00F10A60" w:rsidRPr="00F10A60" w:rsidRDefault="00F10A60" w:rsidP="00F9742B">
      <w:pPr>
        <w:pStyle w:val="NormalWeb"/>
        <w:rPr>
          <w:sz w:val="52"/>
          <w:szCs w:val="52"/>
        </w:rPr>
      </w:pPr>
      <w:r w:rsidRPr="00F10A60">
        <w:rPr>
          <w:sz w:val="32"/>
          <w:szCs w:val="32"/>
          <w:highlight w:val="yellow"/>
        </w:rPr>
        <w:t>BEYOND THE C., Quintette de JAZZ.    Samedi 25 juillet à 18h.</w:t>
      </w:r>
    </w:p>
    <w:p w14:paraId="463479CE" w14:textId="68CD30FB" w:rsidR="00F10A60" w:rsidRDefault="00F10A60" w:rsidP="00F10A60">
      <w:pPr>
        <w:shd w:val="clear" w:color="auto" w:fill="FFFFFF"/>
        <w:textAlignment w:val="baseline"/>
        <w:rPr>
          <w:rFonts w:ascii="Segoe UI" w:eastAsia="Times New Roman" w:hAnsi="Segoe UI" w:cs="Segoe UI"/>
          <w:color w:val="242424"/>
          <w:sz w:val="23"/>
          <w:szCs w:val="23"/>
          <w:lang w:eastAsia="fr-FR"/>
        </w:rPr>
      </w:pPr>
      <w:r>
        <w:rPr>
          <w:rFonts w:ascii="Segoe UI" w:eastAsia="Times New Roman" w:hAnsi="Segoe UI" w:cs="Segoe UI"/>
          <w:color w:val="242424"/>
          <w:sz w:val="23"/>
          <w:szCs w:val="23"/>
          <w:lang w:eastAsia="fr-FR"/>
        </w:rPr>
        <w:t xml:space="preserve">Le </w:t>
      </w:r>
      <w:r w:rsidRPr="00DD10AB">
        <w:rPr>
          <w:rFonts w:ascii="Segoe UI" w:eastAsia="Times New Roman" w:hAnsi="Segoe UI" w:cs="Segoe UI"/>
          <w:color w:val="242424"/>
          <w:sz w:val="23"/>
          <w:szCs w:val="23"/>
          <w:lang w:eastAsia="fr-FR"/>
        </w:rPr>
        <w:t>Blues,</w:t>
      </w:r>
      <w:r>
        <w:rPr>
          <w:rFonts w:ascii="Segoe UI" w:eastAsia="Times New Roman" w:hAnsi="Segoe UI" w:cs="Segoe UI"/>
          <w:color w:val="242424"/>
          <w:sz w:val="23"/>
          <w:szCs w:val="23"/>
          <w:lang w:eastAsia="fr-FR"/>
        </w:rPr>
        <w:t xml:space="preserve"> le</w:t>
      </w:r>
      <w:r w:rsidRPr="00DD10AB">
        <w:rPr>
          <w:rFonts w:ascii="Segoe UI" w:eastAsia="Times New Roman" w:hAnsi="Segoe UI" w:cs="Segoe UI"/>
          <w:color w:val="242424"/>
          <w:sz w:val="23"/>
          <w:szCs w:val="23"/>
          <w:lang w:eastAsia="fr-FR"/>
        </w:rPr>
        <w:t xml:space="preserve"> Jazz,</w:t>
      </w:r>
      <w:r>
        <w:rPr>
          <w:rFonts w:ascii="Segoe UI" w:eastAsia="Times New Roman" w:hAnsi="Segoe UI" w:cs="Segoe UI"/>
          <w:color w:val="242424"/>
          <w:sz w:val="23"/>
          <w:szCs w:val="23"/>
          <w:lang w:eastAsia="fr-FR"/>
        </w:rPr>
        <w:t xml:space="preserve"> le</w:t>
      </w:r>
      <w:r w:rsidRPr="00DD10AB">
        <w:rPr>
          <w:rFonts w:ascii="Segoe UI" w:eastAsia="Times New Roman" w:hAnsi="Segoe UI" w:cs="Segoe UI"/>
          <w:color w:val="242424"/>
          <w:sz w:val="23"/>
          <w:szCs w:val="23"/>
          <w:lang w:eastAsia="fr-FR"/>
        </w:rPr>
        <w:t xml:space="preserve"> Rock sont les musiques qui suivent</w:t>
      </w:r>
      <w:r>
        <w:rPr>
          <w:rFonts w:ascii="Segoe UI" w:eastAsia="Times New Roman" w:hAnsi="Segoe UI" w:cs="Segoe UI"/>
          <w:color w:val="242424"/>
          <w:sz w:val="23"/>
          <w:szCs w:val="23"/>
          <w:lang w:eastAsia="fr-FR"/>
        </w:rPr>
        <w:t xml:space="preserve"> ces 5 musiciens</w:t>
      </w:r>
      <w:r w:rsidRPr="00DD10AB">
        <w:rPr>
          <w:rFonts w:ascii="Segoe UI" w:eastAsia="Times New Roman" w:hAnsi="Segoe UI" w:cs="Segoe UI"/>
          <w:color w:val="242424"/>
          <w:sz w:val="23"/>
          <w:szCs w:val="23"/>
          <w:lang w:eastAsia="fr-FR"/>
        </w:rPr>
        <w:t xml:space="preserve"> depuis l’enfance. </w:t>
      </w:r>
      <w:r>
        <w:rPr>
          <w:rFonts w:ascii="Segoe UI" w:eastAsia="Times New Roman" w:hAnsi="Segoe UI" w:cs="Segoe UI"/>
          <w:color w:val="242424"/>
          <w:sz w:val="23"/>
          <w:szCs w:val="23"/>
          <w:lang w:eastAsia="fr-FR"/>
        </w:rPr>
        <w:t>Leur</w:t>
      </w:r>
      <w:r w:rsidRPr="00DD10AB">
        <w:rPr>
          <w:rFonts w:ascii="Segoe UI" w:eastAsia="Times New Roman" w:hAnsi="Segoe UI" w:cs="Segoe UI"/>
          <w:color w:val="242424"/>
          <w:sz w:val="23"/>
          <w:szCs w:val="23"/>
          <w:lang w:eastAsia="fr-FR"/>
        </w:rPr>
        <w:t xml:space="preserve"> souhait est de </w:t>
      </w:r>
      <w:r>
        <w:rPr>
          <w:rFonts w:ascii="Segoe UI" w:eastAsia="Times New Roman" w:hAnsi="Segoe UI" w:cs="Segoe UI"/>
          <w:color w:val="242424"/>
          <w:sz w:val="23"/>
          <w:szCs w:val="23"/>
          <w:lang w:eastAsia="fr-FR"/>
        </w:rPr>
        <w:t>les</w:t>
      </w:r>
      <w:r w:rsidRPr="00DD10AB">
        <w:rPr>
          <w:rFonts w:ascii="Segoe UI" w:eastAsia="Times New Roman" w:hAnsi="Segoe UI" w:cs="Segoe UI"/>
          <w:color w:val="242424"/>
          <w:sz w:val="23"/>
          <w:szCs w:val="23"/>
          <w:lang w:eastAsia="fr-FR"/>
        </w:rPr>
        <w:t xml:space="preserve"> faire partager en les écoutant </w:t>
      </w:r>
      <w:r>
        <w:rPr>
          <w:rFonts w:ascii="Segoe UI" w:eastAsia="Times New Roman" w:hAnsi="Segoe UI" w:cs="Segoe UI"/>
          <w:color w:val="242424"/>
          <w:sz w:val="23"/>
          <w:szCs w:val="23"/>
          <w:lang w:eastAsia="fr-FR"/>
        </w:rPr>
        <w:t>et de prendre du</w:t>
      </w:r>
      <w:r w:rsidRPr="00DD10AB">
        <w:rPr>
          <w:rFonts w:ascii="Segoe UI" w:eastAsia="Times New Roman" w:hAnsi="Segoe UI" w:cs="Segoe UI"/>
          <w:color w:val="242424"/>
          <w:sz w:val="23"/>
          <w:szCs w:val="23"/>
          <w:lang w:eastAsia="fr-FR"/>
        </w:rPr>
        <w:t xml:space="preserve"> plaisir </w:t>
      </w:r>
      <w:r>
        <w:rPr>
          <w:rFonts w:ascii="Segoe UI" w:eastAsia="Times New Roman" w:hAnsi="Segoe UI" w:cs="Segoe UI"/>
          <w:color w:val="242424"/>
          <w:sz w:val="23"/>
          <w:szCs w:val="23"/>
          <w:lang w:eastAsia="fr-FR"/>
        </w:rPr>
        <w:t>à</w:t>
      </w:r>
      <w:r w:rsidRPr="00DD10AB">
        <w:rPr>
          <w:rFonts w:ascii="Segoe UI" w:eastAsia="Times New Roman" w:hAnsi="Segoe UI" w:cs="Segoe UI"/>
          <w:color w:val="242424"/>
          <w:sz w:val="23"/>
          <w:szCs w:val="23"/>
          <w:lang w:eastAsia="fr-FR"/>
        </w:rPr>
        <w:t xml:space="preserve"> les jouer.</w:t>
      </w:r>
    </w:p>
    <w:p w14:paraId="42531109" w14:textId="10C9DF32" w:rsidR="00F10A60" w:rsidRDefault="00C40CE0" w:rsidP="00F10A60">
      <w:pPr>
        <w:shd w:val="clear" w:color="auto" w:fill="FFFFFF"/>
        <w:textAlignment w:val="baseline"/>
        <w:rPr>
          <w:rFonts w:ascii="Segoe UI" w:eastAsia="Times New Roman" w:hAnsi="Segoe UI" w:cs="Segoe UI"/>
          <w:color w:val="242424"/>
          <w:sz w:val="23"/>
          <w:szCs w:val="23"/>
          <w:lang w:eastAsia="fr-FR"/>
        </w:rPr>
      </w:pPr>
      <w:r>
        <w:rPr>
          <w:noProof/>
        </w:rPr>
        <w:drawing>
          <wp:anchor distT="0" distB="0" distL="114300" distR="114300" simplePos="0" relativeHeight="251659264" behindDoc="1" locked="0" layoutInCell="1" allowOverlap="1" wp14:anchorId="529CB444" wp14:editId="5F6FB9B7">
            <wp:simplePos x="0" y="0"/>
            <wp:positionH relativeFrom="margin">
              <wp:posOffset>3575050</wp:posOffset>
            </wp:positionH>
            <wp:positionV relativeFrom="paragraph">
              <wp:posOffset>337820</wp:posOffset>
            </wp:positionV>
            <wp:extent cx="2918460" cy="3044825"/>
            <wp:effectExtent l="0" t="0" r="0" b="3175"/>
            <wp:wrapTight wrapText="bothSides">
              <wp:wrapPolygon edited="0">
                <wp:start x="0" y="0"/>
                <wp:lineTo x="0" y="21487"/>
                <wp:lineTo x="21431" y="21487"/>
                <wp:lineTo x="21431" y="0"/>
                <wp:lineTo x="0" y="0"/>
              </wp:wrapPolygon>
            </wp:wrapTight>
            <wp:docPr id="12616841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8460" cy="3044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0A60">
        <w:rPr>
          <w:rFonts w:ascii="Segoe UI" w:eastAsia="Times New Roman" w:hAnsi="Segoe UI" w:cs="Segoe UI"/>
          <w:color w:val="242424"/>
          <w:sz w:val="23"/>
          <w:szCs w:val="23"/>
          <w:lang w:eastAsia="fr-FR"/>
        </w:rPr>
        <w:t xml:space="preserve">Un chapeau sur la tête, des standards plein les oreilles : Autumn </w:t>
      </w:r>
      <w:proofErr w:type="spellStart"/>
      <w:r w:rsidR="00F10A60">
        <w:rPr>
          <w:rFonts w:ascii="Segoe UI" w:eastAsia="Times New Roman" w:hAnsi="Segoe UI" w:cs="Segoe UI"/>
          <w:color w:val="242424"/>
          <w:sz w:val="23"/>
          <w:szCs w:val="23"/>
          <w:lang w:eastAsia="fr-FR"/>
        </w:rPr>
        <w:t>leaves</w:t>
      </w:r>
      <w:proofErr w:type="spellEnd"/>
      <w:r w:rsidR="00F10A60">
        <w:rPr>
          <w:rFonts w:ascii="Segoe UI" w:eastAsia="Times New Roman" w:hAnsi="Segoe UI" w:cs="Segoe UI"/>
          <w:color w:val="242424"/>
          <w:sz w:val="23"/>
          <w:szCs w:val="23"/>
          <w:lang w:eastAsia="fr-FR"/>
        </w:rPr>
        <w:t xml:space="preserve">, This </w:t>
      </w:r>
      <w:proofErr w:type="spellStart"/>
      <w:r w:rsidR="00F10A60">
        <w:rPr>
          <w:rFonts w:ascii="Segoe UI" w:eastAsia="Times New Roman" w:hAnsi="Segoe UI" w:cs="Segoe UI"/>
          <w:color w:val="242424"/>
          <w:sz w:val="23"/>
          <w:szCs w:val="23"/>
          <w:lang w:eastAsia="fr-FR"/>
        </w:rPr>
        <w:t>masquerade</w:t>
      </w:r>
      <w:proofErr w:type="spellEnd"/>
      <w:r w:rsidR="00F10A60">
        <w:rPr>
          <w:rFonts w:ascii="Segoe UI" w:eastAsia="Times New Roman" w:hAnsi="Segoe UI" w:cs="Segoe UI"/>
          <w:color w:val="242424"/>
          <w:sz w:val="23"/>
          <w:szCs w:val="23"/>
          <w:lang w:eastAsia="fr-FR"/>
        </w:rPr>
        <w:t xml:space="preserve">, Fragile, </w:t>
      </w:r>
      <w:proofErr w:type="spellStart"/>
      <w:r w:rsidR="00F10A60">
        <w:rPr>
          <w:rFonts w:ascii="Segoe UI" w:eastAsia="Times New Roman" w:hAnsi="Segoe UI" w:cs="Segoe UI"/>
          <w:color w:val="242424"/>
          <w:sz w:val="23"/>
          <w:szCs w:val="23"/>
          <w:lang w:eastAsia="fr-FR"/>
        </w:rPr>
        <w:t>Summertime</w:t>
      </w:r>
      <w:proofErr w:type="spellEnd"/>
      <w:r w:rsidR="00F10A60">
        <w:rPr>
          <w:rFonts w:ascii="Segoe UI" w:eastAsia="Times New Roman" w:hAnsi="Segoe UI" w:cs="Segoe UI"/>
          <w:color w:val="242424"/>
          <w:sz w:val="23"/>
          <w:szCs w:val="23"/>
          <w:lang w:eastAsia="fr-FR"/>
        </w:rPr>
        <w:t>, April in Paris, Jardin d’hiver…</w:t>
      </w:r>
    </w:p>
    <w:p w14:paraId="66319CD0" w14:textId="7F6CECEB" w:rsidR="00F10A60" w:rsidRDefault="00F10A60" w:rsidP="00F10A60">
      <w:pPr>
        <w:shd w:val="clear" w:color="auto" w:fill="FFFFFF"/>
        <w:textAlignment w:val="baseline"/>
        <w:rPr>
          <w:rFonts w:ascii="Segoe UI" w:eastAsia="Times New Roman" w:hAnsi="Segoe UI" w:cs="Segoe UI"/>
          <w:color w:val="242424"/>
          <w:sz w:val="23"/>
          <w:szCs w:val="23"/>
          <w:lang w:eastAsia="fr-FR"/>
        </w:rPr>
      </w:pPr>
      <w:r w:rsidRPr="00DD10AB">
        <w:rPr>
          <w:rFonts w:ascii="Segoe UI" w:eastAsia="Times New Roman" w:hAnsi="Segoe UI" w:cs="Segoe UI"/>
          <w:color w:val="242424"/>
          <w:sz w:val="23"/>
          <w:szCs w:val="23"/>
          <w:lang w:eastAsia="fr-FR"/>
        </w:rPr>
        <w:t xml:space="preserve">Arno/Batterie, </w:t>
      </w:r>
    </w:p>
    <w:p w14:paraId="1859D49F" w14:textId="00B081D6" w:rsidR="00F10A60" w:rsidRDefault="00F10A60" w:rsidP="00F10A60">
      <w:pPr>
        <w:shd w:val="clear" w:color="auto" w:fill="FFFFFF"/>
        <w:textAlignment w:val="baseline"/>
        <w:rPr>
          <w:rFonts w:ascii="Segoe UI" w:eastAsia="Times New Roman" w:hAnsi="Segoe UI" w:cs="Segoe UI"/>
          <w:color w:val="242424"/>
          <w:sz w:val="23"/>
          <w:szCs w:val="23"/>
          <w:lang w:eastAsia="fr-FR"/>
        </w:rPr>
      </w:pPr>
      <w:r w:rsidRPr="00DD10AB">
        <w:rPr>
          <w:rFonts w:ascii="Segoe UI" w:eastAsia="Times New Roman" w:hAnsi="Segoe UI" w:cs="Segoe UI"/>
          <w:color w:val="242424"/>
          <w:sz w:val="23"/>
          <w:szCs w:val="23"/>
          <w:lang w:eastAsia="fr-FR"/>
        </w:rPr>
        <w:t xml:space="preserve">Didier/Guitare, </w:t>
      </w:r>
    </w:p>
    <w:p w14:paraId="493E914E" w14:textId="6061E919" w:rsidR="00F10A60" w:rsidRDefault="00F10A60" w:rsidP="00F10A60">
      <w:pPr>
        <w:shd w:val="clear" w:color="auto" w:fill="FFFFFF"/>
        <w:textAlignment w:val="baseline"/>
        <w:rPr>
          <w:rFonts w:ascii="Segoe UI" w:eastAsia="Times New Roman" w:hAnsi="Segoe UI" w:cs="Segoe UI"/>
          <w:color w:val="242424"/>
          <w:sz w:val="23"/>
          <w:szCs w:val="23"/>
          <w:lang w:eastAsia="fr-FR"/>
        </w:rPr>
      </w:pPr>
      <w:r w:rsidRPr="00DD10AB">
        <w:rPr>
          <w:rFonts w:ascii="Segoe UI" w:eastAsia="Times New Roman" w:hAnsi="Segoe UI" w:cs="Segoe UI"/>
          <w:color w:val="242424"/>
          <w:sz w:val="23"/>
          <w:szCs w:val="23"/>
          <w:lang w:eastAsia="fr-FR"/>
        </w:rPr>
        <w:t xml:space="preserve">Jean-Jacques/Clavier, </w:t>
      </w:r>
    </w:p>
    <w:p w14:paraId="00594A5C" w14:textId="155DE366" w:rsidR="00F10A60" w:rsidRDefault="00F10A60" w:rsidP="00F10A60">
      <w:pPr>
        <w:shd w:val="clear" w:color="auto" w:fill="FFFFFF"/>
        <w:textAlignment w:val="baseline"/>
        <w:rPr>
          <w:rFonts w:ascii="Segoe UI" w:eastAsia="Times New Roman" w:hAnsi="Segoe UI" w:cs="Segoe UI"/>
          <w:color w:val="242424"/>
          <w:sz w:val="23"/>
          <w:szCs w:val="23"/>
          <w:lang w:eastAsia="fr-FR"/>
        </w:rPr>
      </w:pPr>
      <w:r w:rsidRPr="00DD10AB">
        <w:rPr>
          <w:rFonts w:ascii="Segoe UI" w:eastAsia="Times New Roman" w:hAnsi="Segoe UI" w:cs="Segoe UI"/>
          <w:color w:val="242424"/>
          <w:sz w:val="23"/>
          <w:szCs w:val="23"/>
          <w:lang w:eastAsia="fr-FR"/>
        </w:rPr>
        <w:t xml:space="preserve">Rich/Basse/Chant, </w:t>
      </w:r>
    </w:p>
    <w:p w14:paraId="7C8669E9" w14:textId="77777777" w:rsidR="00F10A60" w:rsidRPr="00DD10AB" w:rsidRDefault="00F10A60" w:rsidP="00F10A60">
      <w:pPr>
        <w:shd w:val="clear" w:color="auto" w:fill="FFFFFF"/>
        <w:spacing w:after="0" w:line="240" w:lineRule="auto"/>
        <w:textAlignment w:val="baseline"/>
        <w:rPr>
          <w:rFonts w:ascii="Segoe UI" w:eastAsia="Times New Roman" w:hAnsi="Segoe UI" w:cs="Segoe UI"/>
          <w:color w:val="242424"/>
          <w:sz w:val="23"/>
          <w:szCs w:val="23"/>
          <w:lang w:eastAsia="fr-FR"/>
        </w:rPr>
      </w:pPr>
      <w:r w:rsidRPr="00DD10AB">
        <w:rPr>
          <w:rFonts w:ascii="Segoe UI" w:eastAsia="Times New Roman" w:hAnsi="Segoe UI" w:cs="Segoe UI"/>
          <w:color w:val="242424"/>
          <w:sz w:val="23"/>
          <w:szCs w:val="23"/>
          <w:lang w:eastAsia="fr-FR"/>
        </w:rPr>
        <w:t>Robin/Chant.</w:t>
      </w:r>
    </w:p>
    <w:p w14:paraId="6D6DB9D9" w14:textId="124F49F6" w:rsidR="00F10A60" w:rsidRPr="00EF0294" w:rsidRDefault="00F10A60" w:rsidP="00F10A60">
      <w:pPr>
        <w:shd w:val="clear" w:color="auto" w:fill="FFFFFF"/>
        <w:textAlignment w:val="baseline"/>
        <w:rPr>
          <w:rFonts w:ascii="Times New Roman" w:eastAsia="Times New Roman" w:hAnsi="Times New Roman" w:cs="Times New Roman"/>
          <w:color w:val="000000"/>
          <w:sz w:val="16"/>
          <w:szCs w:val="16"/>
          <w:lang w:eastAsia="fr-FR"/>
        </w:rPr>
      </w:pPr>
    </w:p>
    <w:p w14:paraId="257F9AF1" w14:textId="03DC8AC9" w:rsidR="00F10A60" w:rsidRDefault="00F10A60" w:rsidP="00F10A60">
      <w:pPr>
        <w:widowControl w:val="0"/>
        <w:spacing w:after="120" w:line="285" w:lineRule="auto"/>
        <w:rPr>
          <w:rFonts w:eastAsia="Times New Roman" w:cstheme="minorHAnsi"/>
          <w:b/>
          <w:bCs/>
          <w:color w:val="000000" w:themeColor="text1"/>
          <w:kern w:val="28"/>
          <w:sz w:val="24"/>
          <w:szCs w:val="24"/>
          <w:lang w:eastAsia="fr-FR"/>
          <w14:cntxtAlts/>
        </w:rPr>
      </w:pPr>
      <w:r w:rsidRPr="00DD10AB">
        <w:rPr>
          <w:rFonts w:eastAsia="Times New Roman" w:cstheme="minorHAnsi"/>
          <w:b/>
          <w:bCs/>
          <w:color w:val="000000" w:themeColor="text1"/>
          <w:kern w:val="28"/>
          <w:sz w:val="24"/>
          <w:szCs w:val="24"/>
          <w:lang w:eastAsia="fr-FR"/>
          <w14:cntxtAlts/>
        </w:rPr>
        <w:t>Participation libre</w:t>
      </w:r>
    </w:p>
    <w:p w14:paraId="43D8B4E6" w14:textId="77777777" w:rsidR="0075549C" w:rsidRDefault="0075549C" w:rsidP="00F10A60">
      <w:pPr>
        <w:widowControl w:val="0"/>
        <w:spacing w:after="120" w:line="285" w:lineRule="auto"/>
        <w:rPr>
          <w:rFonts w:eastAsia="Times New Roman" w:cstheme="minorHAnsi"/>
          <w:b/>
          <w:bCs/>
          <w:color w:val="000000" w:themeColor="text1"/>
          <w:kern w:val="28"/>
          <w:sz w:val="24"/>
          <w:szCs w:val="24"/>
          <w:lang w:eastAsia="fr-FR"/>
          <w14:cntxtAlts/>
        </w:rPr>
      </w:pPr>
    </w:p>
    <w:p w14:paraId="103BEB47" w14:textId="67658830" w:rsidR="0075549C" w:rsidRPr="00DD10AB" w:rsidRDefault="0075549C" w:rsidP="00F10A60">
      <w:pPr>
        <w:widowControl w:val="0"/>
        <w:spacing w:after="120" w:line="285" w:lineRule="auto"/>
        <w:rPr>
          <w:rFonts w:eastAsia="Times New Roman" w:cstheme="minorHAnsi"/>
          <w:b/>
          <w:bCs/>
          <w:color w:val="000000" w:themeColor="text1"/>
          <w:kern w:val="28"/>
          <w:sz w:val="24"/>
          <w:szCs w:val="24"/>
          <w:lang w:eastAsia="fr-FR"/>
          <w14:cntxtAlts/>
        </w:rPr>
      </w:pPr>
      <w:r>
        <w:rPr>
          <w:rFonts w:eastAsia="Times New Roman" w:cstheme="minorHAnsi"/>
          <w:b/>
          <w:bCs/>
          <w:color w:val="000000" w:themeColor="text1"/>
          <w:kern w:val="28"/>
          <w:sz w:val="24"/>
          <w:szCs w:val="24"/>
          <w:lang w:eastAsia="fr-FR"/>
          <w14:cntxtAlts/>
        </w:rPr>
        <w:t xml:space="preserve">Restauration et boissons avec DOUCEURS D’OR, spécialités </w:t>
      </w:r>
      <w:r w:rsidR="00C40CE0">
        <w:rPr>
          <w:rFonts w:eastAsia="Times New Roman" w:cstheme="minorHAnsi"/>
          <w:b/>
          <w:bCs/>
          <w:color w:val="000000" w:themeColor="text1"/>
          <w:kern w:val="28"/>
          <w:sz w:val="24"/>
          <w:szCs w:val="24"/>
          <w:lang w:eastAsia="fr-FR"/>
          <w14:cntxtAlts/>
        </w:rPr>
        <w:t>Libanaises</w:t>
      </w:r>
    </w:p>
    <w:p w14:paraId="3D932FC7" w14:textId="38125753" w:rsidR="00F10A60" w:rsidRDefault="00F10A60" w:rsidP="00F10A60">
      <w:pPr>
        <w:pStyle w:val="NormalWeb"/>
      </w:pPr>
    </w:p>
    <w:p w14:paraId="0257F174" w14:textId="000A15E1" w:rsidR="0017116F" w:rsidRDefault="00C40CE0">
      <w:pPr>
        <w:rPr>
          <w:sz w:val="32"/>
          <w:szCs w:val="32"/>
        </w:rPr>
      </w:pPr>
      <w:r w:rsidRPr="00C40CE0">
        <w:rPr>
          <w:sz w:val="32"/>
          <w:szCs w:val="32"/>
          <w:highlight w:val="yellow"/>
        </w:rPr>
        <w:t xml:space="preserve">VISITES ESTIVALES GUIDEES de la CHAPELLERIE </w:t>
      </w:r>
      <w:proofErr w:type="spellStart"/>
      <w:r w:rsidR="00867F5E">
        <w:rPr>
          <w:sz w:val="32"/>
          <w:szCs w:val="32"/>
          <w:highlight w:val="yellow"/>
        </w:rPr>
        <w:t>MontCapel</w:t>
      </w:r>
      <w:proofErr w:type="spellEnd"/>
      <w:r w:rsidR="00867F5E">
        <w:rPr>
          <w:sz w:val="32"/>
          <w:szCs w:val="32"/>
          <w:highlight w:val="yellow"/>
        </w:rPr>
        <w:t xml:space="preserve"> </w:t>
      </w:r>
      <w:r w:rsidRPr="00C40CE0">
        <w:rPr>
          <w:sz w:val="32"/>
          <w:szCs w:val="32"/>
          <w:highlight w:val="yellow"/>
        </w:rPr>
        <w:t>de Montazels</w:t>
      </w:r>
    </w:p>
    <w:p w14:paraId="4BAF2A7A" w14:textId="58F6C35A" w:rsidR="00C40CE0" w:rsidRPr="00C40CE0" w:rsidRDefault="00C40CE0">
      <w:pPr>
        <w:rPr>
          <w:sz w:val="20"/>
          <w:szCs w:val="20"/>
        </w:rPr>
      </w:pPr>
      <w:r w:rsidRPr="00C40CE0">
        <w:rPr>
          <w:sz w:val="20"/>
          <w:szCs w:val="20"/>
        </w:rPr>
        <w:t xml:space="preserve">Comme tous les ans depuis 6 années maintenant, les visites estivales de la chapellerie continuent du 13 JUILLET au 26 août </w:t>
      </w:r>
    </w:p>
    <w:p w14:paraId="6379F7ED" w14:textId="50BB3E7B" w:rsidR="00C40CE0" w:rsidRDefault="00C40CE0">
      <w:pPr>
        <w:rPr>
          <w:sz w:val="20"/>
          <w:szCs w:val="20"/>
        </w:rPr>
      </w:pPr>
      <w:r w:rsidRPr="00C40CE0">
        <w:rPr>
          <w:sz w:val="20"/>
          <w:szCs w:val="20"/>
        </w:rPr>
        <w:t xml:space="preserve">TOUS LES LUNDIS et MERCREDIS à 10h sans réservation – durée </w:t>
      </w:r>
      <w:proofErr w:type="spellStart"/>
      <w:r w:rsidRPr="00C40CE0">
        <w:rPr>
          <w:sz w:val="20"/>
          <w:szCs w:val="20"/>
        </w:rPr>
        <w:t>env</w:t>
      </w:r>
      <w:proofErr w:type="spellEnd"/>
      <w:r w:rsidRPr="00C40CE0">
        <w:rPr>
          <w:sz w:val="20"/>
          <w:szCs w:val="20"/>
        </w:rPr>
        <w:t xml:space="preserve"> 1h30 / 2h – 5€ par </w:t>
      </w:r>
      <w:proofErr w:type="gramStart"/>
      <w:r w:rsidRPr="00C40CE0">
        <w:rPr>
          <w:sz w:val="20"/>
          <w:szCs w:val="20"/>
        </w:rPr>
        <w:t>personne  de</w:t>
      </w:r>
      <w:proofErr w:type="gramEnd"/>
      <w:r w:rsidRPr="00C40CE0">
        <w:rPr>
          <w:sz w:val="20"/>
          <w:szCs w:val="20"/>
        </w:rPr>
        <w:t xml:space="preserve"> plus de 12 ans.</w:t>
      </w:r>
    </w:p>
    <w:p w14:paraId="1F3E4955" w14:textId="29D3C5A1" w:rsidR="00C40CE0" w:rsidRDefault="00C40CE0">
      <w:pPr>
        <w:rPr>
          <w:sz w:val="20"/>
          <w:szCs w:val="20"/>
        </w:rPr>
      </w:pPr>
      <w:r>
        <w:rPr>
          <w:sz w:val="20"/>
          <w:szCs w:val="20"/>
        </w:rPr>
        <w:t>Venez découvrir le patrimoine mémoriel et historique industriel chapelier de la haute vallée de l’Aude !</w:t>
      </w:r>
    </w:p>
    <w:p w14:paraId="2E39BBCD" w14:textId="6CFD3841" w:rsidR="00C40CE0" w:rsidRPr="00C40CE0" w:rsidRDefault="00C40CE0">
      <w:pPr>
        <w:rPr>
          <w:b/>
          <w:bCs/>
          <w:sz w:val="20"/>
          <w:szCs w:val="20"/>
        </w:rPr>
      </w:pPr>
      <w:r>
        <w:rPr>
          <w:sz w:val="20"/>
          <w:szCs w:val="20"/>
        </w:rPr>
        <w:t>Chapellerie de Montazels ave de la gare, 11190 Montazels</w:t>
      </w:r>
    </w:p>
    <w:sectPr w:rsidR="00C40CE0" w:rsidRPr="00C40CE0" w:rsidSect="00EF029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294"/>
    <w:rsid w:val="000B46E8"/>
    <w:rsid w:val="0017116F"/>
    <w:rsid w:val="003E6154"/>
    <w:rsid w:val="00463EE6"/>
    <w:rsid w:val="004E1613"/>
    <w:rsid w:val="00624238"/>
    <w:rsid w:val="006E2CF7"/>
    <w:rsid w:val="0075549C"/>
    <w:rsid w:val="007A4976"/>
    <w:rsid w:val="00867F5E"/>
    <w:rsid w:val="00A638CD"/>
    <w:rsid w:val="00C40CE0"/>
    <w:rsid w:val="00EF0294"/>
    <w:rsid w:val="00F10A60"/>
    <w:rsid w:val="00F974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B8E8"/>
  <w15:chartTrackingRefBased/>
  <w15:docId w15:val="{1C68C50C-B772-42E6-8FCF-E75713BC1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F02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EF02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EF029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EF029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EF029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EF029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F029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F029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F029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F029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EF029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EF029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EF029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EF029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EF029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F029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F029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F0294"/>
    <w:rPr>
      <w:rFonts w:eastAsiaTheme="majorEastAsia" w:cstheme="majorBidi"/>
      <w:color w:val="272727" w:themeColor="text1" w:themeTint="D8"/>
    </w:rPr>
  </w:style>
  <w:style w:type="paragraph" w:styleId="Titre">
    <w:name w:val="Title"/>
    <w:basedOn w:val="Normal"/>
    <w:next w:val="Normal"/>
    <w:link w:val="TitreCar"/>
    <w:uiPriority w:val="10"/>
    <w:qFormat/>
    <w:rsid w:val="00EF0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F029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F029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F029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F0294"/>
    <w:pPr>
      <w:spacing w:before="160"/>
      <w:jc w:val="center"/>
    </w:pPr>
    <w:rPr>
      <w:i/>
      <w:iCs/>
      <w:color w:val="404040" w:themeColor="text1" w:themeTint="BF"/>
    </w:rPr>
  </w:style>
  <w:style w:type="character" w:customStyle="1" w:styleId="CitationCar">
    <w:name w:val="Citation Car"/>
    <w:basedOn w:val="Policepardfaut"/>
    <w:link w:val="Citation"/>
    <w:uiPriority w:val="29"/>
    <w:rsid w:val="00EF0294"/>
    <w:rPr>
      <w:i/>
      <w:iCs/>
      <w:color w:val="404040" w:themeColor="text1" w:themeTint="BF"/>
    </w:rPr>
  </w:style>
  <w:style w:type="paragraph" w:styleId="Paragraphedeliste">
    <w:name w:val="List Paragraph"/>
    <w:basedOn w:val="Normal"/>
    <w:uiPriority w:val="34"/>
    <w:qFormat/>
    <w:rsid w:val="00EF0294"/>
    <w:pPr>
      <w:ind w:left="720"/>
      <w:contextualSpacing/>
    </w:pPr>
  </w:style>
  <w:style w:type="character" w:styleId="Accentuationintense">
    <w:name w:val="Intense Emphasis"/>
    <w:basedOn w:val="Policepardfaut"/>
    <w:uiPriority w:val="21"/>
    <w:qFormat/>
    <w:rsid w:val="00EF0294"/>
    <w:rPr>
      <w:i/>
      <w:iCs/>
      <w:color w:val="2F5496" w:themeColor="accent1" w:themeShade="BF"/>
    </w:rPr>
  </w:style>
  <w:style w:type="paragraph" w:styleId="Citationintense">
    <w:name w:val="Intense Quote"/>
    <w:basedOn w:val="Normal"/>
    <w:next w:val="Normal"/>
    <w:link w:val="CitationintenseCar"/>
    <w:uiPriority w:val="30"/>
    <w:qFormat/>
    <w:rsid w:val="00EF02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EF0294"/>
    <w:rPr>
      <w:i/>
      <w:iCs/>
      <w:color w:val="2F5496" w:themeColor="accent1" w:themeShade="BF"/>
    </w:rPr>
  </w:style>
  <w:style w:type="character" w:styleId="Rfrenceintense">
    <w:name w:val="Intense Reference"/>
    <w:basedOn w:val="Policepardfaut"/>
    <w:uiPriority w:val="32"/>
    <w:qFormat/>
    <w:rsid w:val="00EF0294"/>
    <w:rPr>
      <w:b/>
      <w:bCs/>
      <w:smallCaps/>
      <w:color w:val="2F5496" w:themeColor="accent1" w:themeShade="BF"/>
      <w:spacing w:val="5"/>
    </w:rPr>
  </w:style>
  <w:style w:type="paragraph" w:styleId="NormalWeb">
    <w:name w:val="Normal (Web)"/>
    <w:basedOn w:val="Normal"/>
    <w:uiPriority w:val="99"/>
    <w:semiHidden/>
    <w:unhideWhenUsed/>
    <w:rsid w:val="00F9742B"/>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302</Words>
  <Characters>1665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henri caux</dc:creator>
  <cp:keywords/>
  <dc:description/>
  <cp:lastModifiedBy>claude henri caux</cp:lastModifiedBy>
  <cp:revision>11</cp:revision>
  <dcterms:created xsi:type="dcterms:W3CDTF">2026-06-02T05:04:00Z</dcterms:created>
  <dcterms:modified xsi:type="dcterms:W3CDTF">2026-06-11T06:27:00Z</dcterms:modified>
</cp:coreProperties>
</file>